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39" w:rsidRDefault="00EA3F39" w:rsidP="00EA3F39">
      <w:pPr>
        <w:spacing w:line="276" w:lineRule="auto"/>
      </w:pPr>
    </w:p>
    <w:p w:rsidR="00944D3E" w:rsidRPr="00944D3E" w:rsidRDefault="00944D3E" w:rsidP="00EA3F39">
      <w:pPr>
        <w:spacing w:line="276" w:lineRule="auto"/>
        <w:rPr>
          <w:b/>
        </w:rPr>
      </w:pPr>
      <w:r w:rsidRPr="00944D3E">
        <w:rPr>
          <w:b/>
        </w:rPr>
        <w:t>INDICATORE DI TEMPESTIVITÀ DEI PAGAMENTI</w:t>
      </w:r>
    </w:p>
    <w:p w:rsidR="000E7BB7" w:rsidRDefault="000E7BB7" w:rsidP="000E7BB7">
      <w:pPr>
        <w:spacing w:after="120" w:line="240" w:lineRule="auto"/>
        <w:jc w:val="both"/>
      </w:pPr>
      <w:r>
        <w:t>Nel calcolo il numeratore riporta la somma di ciascun movimento di pagamento avvenuto nel periodo</w:t>
      </w:r>
      <w:r>
        <w:t xml:space="preserve"> </w:t>
      </w:r>
      <w:r>
        <w:t>considerato, moltiplicato per i giorni intercorsi fra la data di pagamento e la data di scadenza, mentre il</w:t>
      </w:r>
      <w:r>
        <w:t xml:space="preserve"> </w:t>
      </w:r>
      <w:r>
        <w:t>denominatore riporta la somma totale di tutti gli importi pagati nel periodo in cui è calcolato l’indicatore di</w:t>
      </w:r>
      <w:r>
        <w:t xml:space="preserve"> </w:t>
      </w:r>
      <w:r>
        <w:t>tempestività.</w:t>
      </w:r>
    </w:p>
    <w:p w:rsidR="000E7BB7" w:rsidRDefault="000E7BB7" w:rsidP="000E7BB7">
      <w:pPr>
        <w:spacing w:after="120" w:line="240" w:lineRule="auto"/>
        <w:jc w:val="both"/>
      </w:pPr>
      <w:r>
        <w:t>Le note di credito non rientrano nel calcolo dell’indicatore.</w:t>
      </w:r>
      <w:bookmarkStart w:id="0" w:name="_GoBack"/>
      <w:bookmarkEnd w:id="0"/>
    </w:p>
    <w:sectPr w:rsidR="000E7BB7" w:rsidSect="009C7E7A">
      <w:headerReference w:type="default" r:id="rId7"/>
      <w:footerReference w:type="default" r:id="rId8"/>
      <w:pgSz w:w="11906" w:h="16838"/>
      <w:pgMar w:top="2694" w:right="1134" w:bottom="1276" w:left="1134" w:header="567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10" w:rsidRDefault="002D1910" w:rsidP="00AD1095">
      <w:pPr>
        <w:spacing w:after="0" w:line="240" w:lineRule="auto"/>
      </w:pPr>
      <w:r>
        <w:separator/>
      </w:r>
    </w:p>
  </w:endnote>
  <w:endnote w:type="continuationSeparator" w:id="0">
    <w:p w:rsidR="002D1910" w:rsidRDefault="002D1910" w:rsidP="00AD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260"/>
      <w:gridCol w:w="3828"/>
    </w:tblGrid>
    <w:tr w:rsidR="00AD1095" w:rsidTr="004747AB">
      <w:trPr>
        <w:trHeight w:val="117"/>
      </w:trPr>
      <w:tc>
        <w:tcPr>
          <w:tcW w:w="3403" w:type="dxa"/>
          <w:tcBorders>
            <w:top w:val="single" w:sz="8" w:space="0" w:color="006890"/>
          </w:tcBorders>
          <w:vAlign w:val="bottom"/>
        </w:tcPr>
        <w:p w:rsidR="00AD1095" w:rsidRPr="00AD1095" w:rsidRDefault="00AD1095" w:rsidP="00D214E8">
          <w:pPr>
            <w:pStyle w:val="Pidipagina"/>
            <w:spacing w:before="12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AD1095">
            <w:rPr>
              <w:rFonts w:ascii="Segoe UI" w:hAnsi="Segoe UI" w:cs="Segoe UI"/>
              <w:b/>
              <w:color w:val="006890"/>
              <w:sz w:val="16"/>
            </w:rPr>
            <w:t>Fondazione Scuola</w:t>
          </w:r>
        </w:p>
        <w:p w:rsidR="00AD1095" w:rsidRPr="00D11A11" w:rsidRDefault="00AD1095" w:rsidP="00D214E8">
          <w:pPr>
            <w:pStyle w:val="Pidipagina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proofErr w:type="gramStart"/>
          <w:r w:rsidRPr="00AD1095">
            <w:rPr>
              <w:rFonts w:ascii="Segoe UI" w:hAnsi="Segoe UI" w:cs="Segoe UI"/>
              <w:b/>
              <w:color w:val="006890"/>
              <w:sz w:val="16"/>
            </w:rPr>
            <w:t>di</w:t>
          </w:r>
          <w:proofErr w:type="gramEnd"/>
          <w:r w:rsidRPr="00AD1095">
            <w:rPr>
              <w:rFonts w:ascii="Segoe UI" w:hAnsi="Segoe UI" w:cs="Segoe UI"/>
              <w:b/>
              <w:color w:val="006890"/>
              <w:sz w:val="16"/>
            </w:rPr>
            <w:t xml:space="preserve"> Sanità Pubblica</w:t>
          </w:r>
        </w:p>
      </w:tc>
      <w:tc>
        <w:tcPr>
          <w:tcW w:w="3260" w:type="dxa"/>
          <w:tcBorders>
            <w:top w:val="single" w:sz="8" w:space="0" w:color="006890"/>
          </w:tcBorders>
          <w:vAlign w:val="bottom"/>
        </w:tcPr>
        <w:p w:rsidR="00AD1095" w:rsidRPr="00D11A11" w:rsidRDefault="00D11A11" w:rsidP="00D214E8">
          <w:pPr>
            <w:pStyle w:val="Pidipagina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>
            <w:rPr>
              <w:rFonts w:ascii="Segoe UI" w:hAnsi="Segoe UI" w:cs="Segoe UI"/>
              <w:b/>
              <w:color w:val="006890"/>
              <w:sz w:val="16"/>
            </w:rPr>
            <w:t>Sede Legale</w:t>
          </w:r>
        </w:p>
      </w:tc>
      <w:tc>
        <w:tcPr>
          <w:tcW w:w="3828" w:type="dxa"/>
          <w:tcBorders>
            <w:top w:val="single" w:sz="8" w:space="0" w:color="006890"/>
          </w:tcBorders>
          <w:vAlign w:val="bottom"/>
        </w:tcPr>
        <w:p w:rsidR="00AD1095" w:rsidRPr="00D11A11" w:rsidRDefault="00D11A11" w:rsidP="00D214E8">
          <w:pPr>
            <w:pStyle w:val="Pidipagina"/>
            <w:spacing w:after="40"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>
            <w:rPr>
              <w:rFonts w:ascii="Segoe UI" w:hAnsi="Segoe UI" w:cs="Segoe UI"/>
              <w:b/>
              <w:color w:val="006890"/>
              <w:sz w:val="16"/>
            </w:rPr>
            <w:t>Sede Operativa</w:t>
          </w:r>
        </w:p>
      </w:tc>
    </w:tr>
    <w:tr w:rsidR="00612E55" w:rsidTr="00D214E8">
      <w:tc>
        <w:tcPr>
          <w:tcW w:w="3403" w:type="dxa"/>
        </w:tcPr>
        <w:p w:rsidR="00D11A11" w:rsidRPr="00612E5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color w:val="767171" w:themeColor="background2" w:themeShade="80"/>
              <w:sz w:val="16"/>
              <w:lang w:val="en-GB"/>
            </w:rPr>
          </w:pPr>
          <w:r w:rsidRPr="00AD1095">
            <w:rPr>
              <w:rFonts w:ascii="Segoe UI" w:hAnsi="Segoe UI" w:cs="Segoe UI"/>
              <w:color w:val="006890"/>
              <w:sz w:val="16"/>
              <w:lang w:val="en-GB"/>
            </w:rPr>
            <w:t xml:space="preserve">T </w:t>
          </w:r>
          <w:r w:rsidRPr="00612E55">
            <w:rPr>
              <w:rFonts w:ascii="Segoe UI" w:hAnsi="Segoe UI" w:cs="Segoe UI"/>
              <w:color w:val="767171" w:themeColor="background2" w:themeShade="80"/>
              <w:sz w:val="16"/>
              <w:lang w:val="en-GB"/>
            </w:rPr>
            <w:t>+39 0445 1859100</w:t>
          </w:r>
        </w:p>
        <w:p w:rsidR="00D11A11" w:rsidRPr="00612E55" w:rsidRDefault="002D1910" w:rsidP="00D11A11">
          <w:pPr>
            <w:pStyle w:val="Pidipagina"/>
            <w:spacing w:line="216" w:lineRule="auto"/>
            <w:rPr>
              <w:rFonts w:ascii="Segoe UI" w:hAnsi="Segoe UI" w:cs="Segoe UI"/>
              <w:color w:val="767171" w:themeColor="background2" w:themeShade="80"/>
              <w:sz w:val="16"/>
              <w:lang w:val="en-GB"/>
            </w:rPr>
          </w:pPr>
          <w:hyperlink r:id="rId1" w:history="1">
            <w:r w:rsidR="00D11A11" w:rsidRPr="00612E55">
              <w:rPr>
                <w:rFonts w:ascii="Segoe UI" w:hAnsi="Segoe UI" w:cs="Segoe UI"/>
                <w:color w:val="767171" w:themeColor="background2" w:themeShade="80"/>
                <w:sz w:val="16"/>
                <w:lang w:val="en-GB"/>
              </w:rPr>
              <w:t>segreteria@fondazionessp.it</w:t>
            </w:r>
          </w:hyperlink>
        </w:p>
        <w:p w:rsidR="00D11A11" w:rsidRPr="00612E5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color w:val="767171" w:themeColor="background2" w:themeShade="80"/>
              <w:sz w:val="16"/>
              <w:lang w:val="en-GB"/>
            </w:rPr>
          </w:pPr>
          <w:r w:rsidRPr="00612E55">
            <w:rPr>
              <w:rFonts w:ascii="Segoe UI" w:hAnsi="Segoe UI" w:cs="Segoe UI"/>
              <w:color w:val="767171" w:themeColor="background2" w:themeShade="80"/>
              <w:sz w:val="16"/>
              <w:lang w:val="en-GB"/>
            </w:rPr>
            <w:t>fondazionessp@legalmail.it</w:t>
          </w:r>
        </w:p>
        <w:p w:rsidR="00612E55" w:rsidRPr="00AD109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AD1095">
            <w:rPr>
              <w:rFonts w:ascii="Segoe UI" w:hAnsi="Segoe UI" w:cs="Segoe UI"/>
              <w:color w:val="006890"/>
              <w:sz w:val="16"/>
              <w:lang w:val="en-GB"/>
            </w:rPr>
            <w:t>www.fondazionessp.it</w:t>
          </w:r>
        </w:p>
      </w:tc>
      <w:tc>
        <w:tcPr>
          <w:tcW w:w="3260" w:type="dxa"/>
        </w:tcPr>
        <w:p w:rsidR="00D11A11" w:rsidRPr="00612E5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color w:val="767171" w:themeColor="background2" w:themeShade="80"/>
              <w:sz w:val="16"/>
            </w:rPr>
          </w:pPr>
          <w:r w:rsidRPr="00612E55">
            <w:rPr>
              <w:rFonts w:ascii="Segoe UI" w:hAnsi="Segoe UI" w:cs="Segoe UI"/>
              <w:color w:val="767171" w:themeColor="background2" w:themeShade="80"/>
              <w:sz w:val="16"/>
            </w:rPr>
            <w:t>Passaggio L. Gaudenzio 1 - 35131 Padova</w:t>
          </w:r>
        </w:p>
        <w:p w:rsidR="00D11A11" w:rsidRPr="00AD109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sz w:val="16"/>
            </w:rPr>
          </w:pPr>
          <w:r w:rsidRPr="00612E55">
            <w:rPr>
              <w:rFonts w:ascii="Segoe UI" w:hAnsi="Segoe UI" w:cs="Segoe UI"/>
              <w:color w:val="006890"/>
              <w:sz w:val="16"/>
            </w:rPr>
            <w:t>CF</w:t>
          </w:r>
          <w:r w:rsidRPr="00AD1095">
            <w:rPr>
              <w:rFonts w:ascii="Segoe UI" w:hAnsi="Segoe UI" w:cs="Segoe UI"/>
              <w:sz w:val="16"/>
            </w:rPr>
            <w:t xml:space="preserve"> </w:t>
          </w:r>
          <w:r w:rsidRPr="00612E55">
            <w:rPr>
              <w:rFonts w:ascii="Segoe UI" w:hAnsi="Segoe UI" w:cs="Segoe UI"/>
              <w:color w:val="767171" w:themeColor="background2" w:themeShade="80"/>
              <w:sz w:val="16"/>
            </w:rPr>
            <w:t>92088920282</w:t>
          </w:r>
        </w:p>
        <w:p w:rsidR="00D11A11" w:rsidRPr="00AD109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sz w:val="16"/>
            </w:rPr>
          </w:pPr>
          <w:proofErr w:type="spellStart"/>
          <w:r w:rsidRPr="00612E55">
            <w:rPr>
              <w:rFonts w:ascii="Segoe UI" w:hAnsi="Segoe UI" w:cs="Segoe UI"/>
              <w:color w:val="006890"/>
              <w:sz w:val="16"/>
            </w:rPr>
            <w:t>PIva</w:t>
          </w:r>
          <w:proofErr w:type="spellEnd"/>
          <w:r w:rsidRPr="00AD1095">
            <w:rPr>
              <w:rFonts w:ascii="Segoe UI" w:hAnsi="Segoe UI" w:cs="Segoe UI"/>
              <w:sz w:val="16"/>
            </w:rPr>
            <w:t xml:space="preserve"> </w:t>
          </w:r>
          <w:r w:rsidRPr="00612E55">
            <w:rPr>
              <w:rFonts w:ascii="Segoe UI" w:hAnsi="Segoe UI" w:cs="Segoe UI"/>
              <w:color w:val="767171" w:themeColor="background2" w:themeShade="80"/>
              <w:sz w:val="16"/>
            </w:rPr>
            <w:t>04888490283</w:t>
          </w:r>
        </w:p>
        <w:p w:rsidR="00612E55" w:rsidRPr="00AD109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612E55">
            <w:rPr>
              <w:rFonts w:ascii="Segoe UI" w:hAnsi="Segoe UI" w:cs="Segoe UI"/>
              <w:color w:val="006890"/>
              <w:sz w:val="16"/>
            </w:rPr>
            <w:t>SDI</w:t>
          </w:r>
          <w:r w:rsidRPr="00AD1095">
            <w:rPr>
              <w:rFonts w:ascii="Segoe UI" w:hAnsi="Segoe UI" w:cs="Segoe UI"/>
              <w:sz w:val="16"/>
            </w:rPr>
            <w:t xml:space="preserve"> </w:t>
          </w:r>
          <w:r w:rsidRPr="00612E55">
            <w:rPr>
              <w:rFonts w:ascii="Segoe UI" w:hAnsi="Segoe UI" w:cs="Segoe UI"/>
              <w:color w:val="767171" w:themeColor="background2" w:themeShade="80"/>
              <w:sz w:val="16"/>
            </w:rPr>
            <w:t>J6URRTW</w:t>
          </w:r>
        </w:p>
      </w:tc>
      <w:tc>
        <w:tcPr>
          <w:tcW w:w="3828" w:type="dxa"/>
        </w:tcPr>
        <w:p w:rsidR="00D11A11" w:rsidRPr="00612E5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612E55">
            <w:rPr>
              <w:rFonts w:ascii="Segoe UI" w:hAnsi="Segoe UI" w:cs="Segoe UI"/>
              <w:color w:val="006890"/>
              <w:sz w:val="16"/>
            </w:rPr>
            <w:t>Centro Servizi</w:t>
          </w:r>
        </w:p>
        <w:p w:rsidR="00D11A11" w:rsidRPr="00612E5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color w:val="006890"/>
              <w:sz w:val="16"/>
            </w:rPr>
          </w:pPr>
          <w:r w:rsidRPr="00612E55">
            <w:rPr>
              <w:rFonts w:ascii="Segoe UI" w:hAnsi="Segoe UI" w:cs="Segoe UI"/>
              <w:color w:val="006890"/>
              <w:sz w:val="16"/>
            </w:rPr>
            <w:t>Villa Nievo Bonin Longare</w:t>
          </w:r>
        </w:p>
        <w:p w:rsidR="00612E55" w:rsidRPr="00AD1095" w:rsidRDefault="00D11A11" w:rsidP="00D11A11">
          <w:pPr>
            <w:pStyle w:val="Pidipagina"/>
            <w:spacing w:line="216" w:lineRule="auto"/>
            <w:rPr>
              <w:rFonts w:ascii="Segoe UI" w:hAnsi="Segoe UI" w:cs="Segoe UI"/>
              <w:b/>
              <w:color w:val="006890"/>
              <w:sz w:val="16"/>
            </w:rPr>
          </w:pPr>
          <w:r w:rsidRPr="00612E55">
            <w:rPr>
              <w:rFonts w:ascii="Segoe UI" w:hAnsi="Segoe UI" w:cs="Segoe UI"/>
              <w:color w:val="767171" w:themeColor="background2" w:themeShade="80"/>
              <w:sz w:val="16"/>
            </w:rPr>
            <w:t>Via Europa Unita 22 - 36030 Montecchio P.no (VI)</w:t>
          </w:r>
        </w:p>
      </w:tc>
    </w:tr>
  </w:tbl>
  <w:p w:rsidR="00AD1095" w:rsidRDefault="00AD10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10" w:rsidRDefault="002D1910" w:rsidP="00AD1095">
      <w:pPr>
        <w:spacing w:after="0" w:line="240" w:lineRule="auto"/>
      </w:pPr>
      <w:r>
        <w:separator/>
      </w:r>
    </w:p>
  </w:footnote>
  <w:footnote w:type="continuationSeparator" w:id="0">
    <w:p w:rsidR="002D1910" w:rsidRDefault="002D1910" w:rsidP="00AD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95" w:rsidRDefault="00AD10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46F8507" wp14:editId="754F6576">
          <wp:simplePos x="0" y="0"/>
          <wp:positionH relativeFrom="column">
            <wp:posOffset>-297396</wp:posOffset>
          </wp:positionH>
          <wp:positionV relativeFrom="page">
            <wp:posOffset>465826</wp:posOffset>
          </wp:positionV>
          <wp:extent cx="1155940" cy="1235768"/>
          <wp:effectExtent l="0" t="0" r="6350" b="254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ng_l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502" cy="1253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E88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27C9"/>
    <w:multiLevelType w:val="hybridMultilevel"/>
    <w:tmpl w:val="0C8A77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02C690C"/>
    <w:multiLevelType w:val="hybridMultilevel"/>
    <w:tmpl w:val="A39C3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95"/>
    <w:rsid w:val="000E7BB7"/>
    <w:rsid w:val="0011348E"/>
    <w:rsid w:val="001861B5"/>
    <w:rsid w:val="00221ECF"/>
    <w:rsid w:val="00242C57"/>
    <w:rsid w:val="002449B3"/>
    <w:rsid w:val="00292EE6"/>
    <w:rsid w:val="002D1910"/>
    <w:rsid w:val="003D1836"/>
    <w:rsid w:val="00400B99"/>
    <w:rsid w:val="004747AB"/>
    <w:rsid w:val="005F2E88"/>
    <w:rsid w:val="00612E55"/>
    <w:rsid w:val="00617154"/>
    <w:rsid w:val="00657DF6"/>
    <w:rsid w:val="006F3CB4"/>
    <w:rsid w:val="007A343A"/>
    <w:rsid w:val="007C1635"/>
    <w:rsid w:val="007E226A"/>
    <w:rsid w:val="00885775"/>
    <w:rsid w:val="00892ED8"/>
    <w:rsid w:val="008E51FC"/>
    <w:rsid w:val="00913D31"/>
    <w:rsid w:val="00944D3E"/>
    <w:rsid w:val="009C7E7A"/>
    <w:rsid w:val="00AB16F8"/>
    <w:rsid w:val="00AD1095"/>
    <w:rsid w:val="00B25EB4"/>
    <w:rsid w:val="00BC1407"/>
    <w:rsid w:val="00C1785F"/>
    <w:rsid w:val="00CC66EF"/>
    <w:rsid w:val="00CE7E65"/>
    <w:rsid w:val="00CF75D8"/>
    <w:rsid w:val="00D11A11"/>
    <w:rsid w:val="00D214E8"/>
    <w:rsid w:val="00E210F5"/>
    <w:rsid w:val="00E93179"/>
    <w:rsid w:val="00EA3F39"/>
    <w:rsid w:val="00F05E62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60D41B-FF01-446E-9BB7-1AD58BDE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3179"/>
    <w:pPr>
      <w:keepNext/>
      <w:keepLines/>
      <w:spacing w:before="240" w:after="0"/>
      <w:outlineLvl w:val="0"/>
    </w:pPr>
    <w:rPr>
      <w:rFonts w:ascii="Segoe UI" w:eastAsiaTheme="majorEastAsia" w:hAnsi="Segoe UI" w:cstheme="majorBidi"/>
      <w:b/>
      <w:color w:val="006890"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179"/>
    <w:rPr>
      <w:rFonts w:ascii="Segoe UI" w:eastAsiaTheme="majorEastAsia" w:hAnsi="Segoe UI" w:cstheme="majorBidi"/>
      <w:b/>
      <w:color w:val="006890"/>
      <w:sz w:val="24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AD1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1095"/>
  </w:style>
  <w:style w:type="paragraph" w:styleId="Pidipagina">
    <w:name w:val="footer"/>
    <w:basedOn w:val="Normale"/>
    <w:link w:val="PidipaginaCarattere"/>
    <w:uiPriority w:val="99"/>
    <w:unhideWhenUsed/>
    <w:rsid w:val="00AD1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095"/>
  </w:style>
  <w:style w:type="table" w:styleId="Grigliatabella">
    <w:name w:val="Table Grid"/>
    <w:basedOn w:val="Tabellanormale"/>
    <w:uiPriority w:val="39"/>
    <w:rsid w:val="00AD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D109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E5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00B99"/>
    <w:pPr>
      <w:spacing w:after="200" w:line="276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ss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Zuanetti</dc:creator>
  <cp:keywords/>
  <dc:description/>
  <cp:lastModifiedBy>Marta Volpato</cp:lastModifiedBy>
  <cp:revision>3</cp:revision>
  <cp:lastPrinted>2022-01-27T09:16:00Z</cp:lastPrinted>
  <dcterms:created xsi:type="dcterms:W3CDTF">2022-10-20T12:28:00Z</dcterms:created>
  <dcterms:modified xsi:type="dcterms:W3CDTF">2022-10-20T12:30:00Z</dcterms:modified>
</cp:coreProperties>
</file>